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2009 г. N 031-06-3403/9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ИРКУТСКА ОТ 31.08.2009 N 031-06-2969/9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210-ФЗ "Об основах регулирования тарифов организаций коммунального комплекса" имеет дату 30.12.2004, а не 31.12.2004.</w:t>
      </w:r>
    </w:p>
    <w:p w:rsidR="00EE2118" w:rsidRDefault="00EE21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31.12.2004 N 210-ФЗ "Об основах регулирования тарифов организаций коммунального комплекса",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</w:t>
      </w:r>
      <w:proofErr w:type="gramEnd"/>
      <w:r>
        <w:rPr>
          <w:rFonts w:ascii="Calibri" w:hAnsi="Calibri" w:cs="Calibri"/>
        </w:rPr>
        <w:t xml:space="preserve"> города Иркутска, </w:t>
      </w:r>
      <w:hyperlink r:id="rId1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25.06.2009 N 004-20-621070/9 "Об утверждении инвестиционной программы муниципального унитарного предприятия "Производственное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"Развитие систем водоснабжения и водоотведения города Иркутска на 2009 - 2012 годы", администрация города Иркутска постановляет: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31.08.2009 N 031-06-2969/9 "Об установлении тарифов на подключение и надбавок к тарифам на подключение к системам коммунальной инфраструктуры муниципального унитарного предприятия "Производственное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 следующие изменения: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13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постановления слова "и надбавок к тарифам на подключение к системам коммунальной инфраструктуры" заменить словами "к системам коммунальной инфраструктуры и надбавок к тарифам на товары и услуги организации коммунального комплекса".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14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постановления слова "к тарифам на подключение на 2010 - 2012 годы" заменить словами "к тарифам на товары и услуги организации коммунального комплекса на 2010 - 2012 годы".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Контрольному отделу организационно-контрольного управления аппарата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(Попова) внести информационную справку в оригинал постановления администрации города Иркутска от 31.08.2009 N 031-06-2969/9.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информационной политике, связям со средствами массовой информации и общественностью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</w:t>
      </w:r>
      <w:proofErr w:type="spellStart"/>
      <w:r>
        <w:rPr>
          <w:rFonts w:ascii="Calibri" w:hAnsi="Calibri" w:cs="Calibri"/>
        </w:rPr>
        <w:t>Терпугова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и на официальном сайте администрации города Иркутска в сети Интернет в течение 10 дней с момента подписания настоящего постановления.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за исполнением постановления возложить на вице-мэра - председателя комитета по жилищно-коммунальному хозяйству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Иркутска </w:t>
      </w:r>
      <w:proofErr w:type="spellStart"/>
      <w:r>
        <w:rPr>
          <w:rFonts w:ascii="Calibri" w:hAnsi="Calibri" w:cs="Calibri"/>
        </w:rPr>
        <w:t>Хиценко</w:t>
      </w:r>
      <w:proofErr w:type="spellEnd"/>
      <w:r>
        <w:rPr>
          <w:rFonts w:ascii="Calibri" w:hAnsi="Calibri" w:cs="Calibri"/>
        </w:rPr>
        <w:t xml:space="preserve"> Н.С.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EE2118" w:rsidRDefault="00EE2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В.В.ЯКУБОВСКИЙ</w:t>
      </w:r>
    </w:p>
    <w:p w:rsidR="00C30B49" w:rsidRDefault="00C30B49"/>
    <w:sectPr w:rsidR="00C30B49" w:rsidSect="00E5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118"/>
    <w:rsid w:val="00A13E25"/>
    <w:rsid w:val="00C30B49"/>
    <w:rsid w:val="00E87712"/>
    <w:rsid w:val="00E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DE973546C99C6A390D67B3FD175291B1DC0B43364CCCC88A6284FA3F0R1mEE" TargetMode="External"/><Relationship Id="rId13" Type="http://schemas.openxmlformats.org/officeDocument/2006/relationships/hyperlink" Target="consultantplus://offline/ref=2FD77A41FAC53A24A2BCB13CEE0B9DE973546C99C6A292D17A3FD175291B1DC0B43364CCCC88A6284FA7F1R1m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D77A41FAC53A24A2BCB13FFC67C7E57B5E3596CCAFC58A2F39862AR7m9E" TargetMode="External"/><Relationship Id="rId12" Type="http://schemas.openxmlformats.org/officeDocument/2006/relationships/hyperlink" Target="consultantplus://offline/ref=2FD77A41FAC53A24A2BCB13CEE0B9DE973546C99C6A292D17A3FD175291B1DC0RBm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77A41FAC53A24A2BCB13FFC67C7E575573493C2AFC58A2F39862AR7m9E" TargetMode="External"/><Relationship Id="rId11" Type="http://schemas.openxmlformats.org/officeDocument/2006/relationships/hyperlink" Target="consultantplus://offline/ref=2FD77A41FAC53A24A2BCB13CEE0B9DE973546C99C6A197D5793FD175291B1DC0RBm4E" TargetMode="External"/><Relationship Id="rId5" Type="http://schemas.openxmlformats.org/officeDocument/2006/relationships/hyperlink" Target="consultantplus://offline/ref=2FD77A41FAC53A24A2BCB13FFC67C7E57A583494C4AFC58A2F39862A791D4880F435318F8884AER2m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D77A41FAC53A24A2BCB13CEE0B9DE973546C99C6A390D67B3FD175291B1DC0B43364CCCC88A6284FA3F8R1mFE" TargetMode="External"/><Relationship Id="rId4" Type="http://schemas.openxmlformats.org/officeDocument/2006/relationships/hyperlink" Target="consultantplus://offline/ref=2FD77A41FAC53A24A2BCB13FFC67C7E57A583494C4AFC58A2F39862A791D4880F435318F8884A1R2mEE" TargetMode="External"/><Relationship Id="rId9" Type="http://schemas.openxmlformats.org/officeDocument/2006/relationships/hyperlink" Target="consultantplus://offline/ref=2FD77A41FAC53A24A2BCB13CEE0B9DE973546C99C6A390D67B3FD175291B1DC0B43364CCCC88A6284FA3F4R1mAE" TargetMode="External"/><Relationship Id="rId14" Type="http://schemas.openxmlformats.org/officeDocument/2006/relationships/hyperlink" Target="consultantplus://offline/ref=2FD77A41FAC53A24A2BCB13CEE0B9DE973546C99C6A292D17A3FD175291B1DC0B43364CCCC88A6284FA7F1R1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2015-03-28T04:38:00Z</dcterms:created>
  <dcterms:modified xsi:type="dcterms:W3CDTF">2015-03-28T04:40:00Z</dcterms:modified>
</cp:coreProperties>
</file>